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0CDE" w14:textId="74FFE63D" w:rsidR="002C72DA" w:rsidRPr="002C72DA" w:rsidRDefault="002C72DA" w:rsidP="002C72D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b/>
          <w:bCs/>
          <w:noProof/>
          <w:sz w:val="24"/>
          <w:szCs w:val="24"/>
          <w:lang w:eastAsia="fr-FR"/>
        </w:rPr>
        <w:drawing>
          <wp:inline distT="0" distB="0" distL="0" distR="0" wp14:anchorId="120B61D5" wp14:editId="2441234D">
            <wp:extent cx="1305844" cy="216000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844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/>
          <w:bCs/>
          <w:noProof/>
          <w:sz w:val="24"/>
          <w:szCs w:val="24"/>
          <w:lang w:eastAsia="fr-FR"/>
        </w:rPr>
        <w:drawing>
          <wp:inline distT="0" distB="0" distL="0" distR="0" wp14:anchorId="1830AF4B" wp14:editId="2EB909FE">
            <wp:extent cx="2129645" cy="2160000"/>
            <wp:effectExtent l="0" t="0" r="444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645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01822" w14:textId="77777777" w:rsidR="002C72DA" w:rsidRPr="002C72DA" w:rsidRDefault="002C72DA" w:rsidP="002C72DA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</w:pPr>
    </w:p>
    <w:p w14:paraId="5AFD87FB" w14:textId="77777777" w:rsidR="002C72DA" w:rsidRPr="002C72DA" w:rsidRDefault="002C72DA" w:rsidP="002C72DA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</w:pPr>
    </w:p>
    <w:p w14:paraId="63424445" w14:textId="5D24EA79" w:rsidR="002C72DA" w:rsidRPr="002C72DA" w:rsidRDefault="002C72DA" w:rsidP="002C72DA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2C72DA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Samedi 16</w:t>
      </w:r>
      <w:r w:rsidRPr="002C72DA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 xml:space="preserve"> novembre</w:t>
      </w:r>
      <w:r w:rsidRPr="002C72DA">
        <w:rPr>
          <w:rFonts w:ascii="Verdana" w:eastAsia="Times New Roman" w:hAnsi="Verdana" w:cs="Times New Roman"/>
          <w:sz w:val="24"/>
          <w:szCs w:val="24"/>
          <w:lang w:eastAsia="fr-FR"/>
        </w:rPr>
        <w:t xml:space="preserve">, l'APUB, en collaboration avec la Société Mycologique de la Côte d'Or, vous propose un </w:t>
      </w:r>
      <w:r w:rsidRPr="002C72DA">
        <w:rPr>
          <w:rFonts w:ascii="Verdana" w:eastAsia="Times New Roman" w:hAnsi="Verdana" w:cs="Times New Roman"/>
          <w:sz w:val="24"/>
          <w:szCs w:val="24"/>
          <w:lang w:eastAsia="fr-FR"/>
        </w:rPr>
        <w:t>après-midi</w:t>
      </w:r>
      <w:r w:rsidRPr="002C72DA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"découverte des champignons"</w:t>
      </w:r>
      <w:r w:rsidR="00D0167C" w:rsidRPr="00D0167C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</w:t>
      </w:r>
      <w:r w:rsidR="00D0167C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à </w:t>
      </w:r>
      <w:proofErr w:type="spellStart"/>
      <w:r w:rsidR="00D0167C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Détain</w:t>
      </w:r>
      <w:proofErr w:type="spellEnd"/>
      <w:r w:rsidR="00D0167C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et Bruant (40 minutes de Dijon)</w:t>
      </w:r>
      <w:r w:rsidR="00BE3685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.</w:t>
      </w:r>
    </w:p>
    <w:p w14:paraId="0041EE47" w14:textId="77777777" w:rsidR="002C72DA" w:rsidRPr="002C72DA" w:rsidRDefault="002C72DA" w:rsidP="002C72DA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7C5EB9C9" w14:textId="4FE2D8C0" w:rsidR="002C72DA" w:rsidRPr="002C72DA" w:rsidRDefault="002C72DA" w:rsidP="002C72DA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 w:rsidRPr="002C72DA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Ouverte aux adhérents et à leur famille, vous pourrez découvrir</w:t>
      </w:r>
      <w:r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</w:t>
      </w:r>
      <w:r w:rsidRPr="002C72DA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le monde merveilleux de la mycologie.</w:t>
      </w:r>
    </w:p>
    <w:p w14:paraId="590A435D" w14:textId="77777777" w:rsidR="002C72DA" w:rsidRPr="002C72DA" w:rsidRDefault="002C72DA" w:rsidP="002C72DA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79C72BDC" w14:textId="3371D2E3" w:rsidR="002C72DA" w:rsidRPr="002C72DA" w:rsidRDefault="002C72DA" w:rsidP="002C72DA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 w:rsidRPr="002C72DA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 xml:space="preserve">Inscrivez-vous </w:t>
      </w:r>
      <w:r w:rsidR="00BE368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>jusqu’au</w:t>
      </w:r>
      <w:r w:rsidRPr="002C72DA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 xml:space="preserve"> </w:t>
      </w:r>
      <w:r w:rsidR="00BE368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 xml:space="preserve">13 </w:t>
      </w:r>
      <w:r w:rsidRPr="002C72DA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>novembre 202</w:t>
      </w:r>
      <w:r w:rsidR="00BE3685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fr-FR"/>
        </w:rPr>
        <w:t>4</w:t>
      </w:r>
      <w:r w:rsidRPr="002C72DA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en complétant les informations ci-dessous. </w:t>
      </w:r>
    </w:p>
    <w:p w14:paraId="68EA9865" w14:textId="77777777" w:rsidR="002C72DA" w:rsidRPr="002C72DA" w:rsidRDefault="002C72DA" w:rsidP="002C72DA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</w:p>
    <w:p w14:paraId="704482AB" w14:textId="3A0DDD25" w:rsidR="002C72DA" w:rsidRPr="002C72DA" w:rsidRDefault="00BE3685" w:rsidP="002C72DA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Le rendez-vous est fixé </w:t>
      </w:r>
      <w:r w:rsidR="002C72DA" w:rsidRPr="002C72DA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à 13h00 </w:t>
      </w:r>
      <w:r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pour un départ</w:t>
      </w:r>
      <w:r w:rsidR="007F6A28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 xml:space="preserve"> à </w:t>
      </w:r>
      <w:r w:rsidR="002C72DA" w:rsidRPr="002C72DA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13h</w:t>
      </w:r>
      <w:r w:rsidR="007F6A28">
        <w:rPr>
          <w:rFonts w:ascii="Verdana" w:eastAsia="Times New Roman" w:hAnsi="Verdana" w:cs="Arial"/>
          <w:color w:val="000000"/>
          <w:sz w:val="24"/>
          <w:szCs w:val="24"/>
          <w:lang w:eastAsia="fr-FR"/>
        </w:rPr>
        <w:t>15 précises.</w:t>
      </w:r>
    </w:p>
    <w:p w14:paraId="517BF6DD" w14:textId="77777777" w:rsidR="002C72DA" w:rsidRPr="002C72DA" w:rsidRDefault="002C72DA" w:rsidP="002C72DA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</w:pPr>
    </w:p>
    <w:p w14:paraId="45D9E59B" w14:textId="47071145" w:rsidR="002C72DA" w:rsidRPr="002C72DA" w:rsidRDefault="002C72DA" w:rsidP="002C72DA">
      <w:pPr>
        <w:pStyle w:val="Paragraphedeliste"/>
        <w:numPr>
          <w:ilvl w:val="0"/>
          <w:numId w:val="1"/>
        </w:numPr>
        <w:tabs>
          <w:tab w:val="right" w:leader="dot" w:pos="8505"/>
        </w:tabs>
        <w:spacing w:before="120" w:after="120" w:line="240" w:lineRule="auto"/>
        <w:ind w:hanging="357"/>
        <w:contextualSpacing w:val="0"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2C72DA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Nom</w:t>
      </w:r>
      <w:r w:rsidRPr="002C72DA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:</w:t>
      </w:r>
      <w:r>
        <w:rPr>
          <w:rFonts w:ascii="Verdana" w:eastAsia="Times New Roman" w:hAnsi="Verdana" w:cs="Times New Roman"/>
          <w:sz w:val="24"/>
          <w:szCs w:val="24"/>
          <w:lang w:eastAsia="fr-FR"/>
        </w:rPr>
        <w:tab/>
      </w:r>
    </w:p>
    <w:p w14:paraId="534A4BBE" w14:textId="752E4C25" w:rsidR="002C72DA" w:rsidRPr="002C72DA" w:rsidRDefault="002C72DA" w:rsidP="002C72DA">
      <w:pPr>
        <w:pStyle w:val="Paragraphedeliste"/>
        <w:numPr>
          <w:ilvl w:val="0"/>
          <w:numId w:val="1"/>
        </w:numPr>
        <w:tabs>
          <w:tab w:val="right" w:leader="dot" w:pos="8505"/>
        </w:tabs>
        <w:spacing w:before="120" w:after="120" w:line="240" w:lineRule="auto"/>
        <w:ind w:hanging="357"/>
        <w:contextualSpacing w:val="0"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2C72DA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Prénom</w:t>
      </w:r>
      <w:r w:rsidRPr="002C72DA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:</w:t>
      </w:r>
      <w:r>
        <w:rPr>
          <w:rFonts w:ascii="Verdana" w:eastAsia="Times New Roman" w:hAnsi="Verdana" w:cs="Times New Roman"/>
          <w:sz w:val="24"/>
          <w:szCs w:val="24"/>
          <w:lang w:eastAsia="fr-FR"/>
        </w:rPr>
        <w:tab/>
      </w:r>
    </w:p>
    <w:p w14:paraId="64488918" w14:textId="13788805" w:rsidR="002C72DA" w:rsidRPr="002C72DA" w:rsidRDefault="002C72DA" w:rsidP="002C72DA">
      <w:pPr>
        <w:pStyle w:val="Paragraphedeliste"/>
        <w:numPr>
          <w:ilvl w:val="0"/>
          <w:numId w:val="1"/>
        </w:numPr>
        <w:tabs>
          <w:tab w:val="right" w:leader="dot" w:pos="8505"/>
        </w:tabs>
        <w:spacing w:before="120" w:after="120" w:line="240" w:lineRule="auto"/>
        <w:ind w:hanging="357"/>
        <w:contextualSpacing w:val="0"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2C72DA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Téléphone</w:t>
      </w:r>
      <w:r w:rsidRPr="002C72DA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fr-FR"/>
        </w:rPr>
        <w:t xml:space="preserve">portable </w:t>
      </w:r>
      <w:r w:rsidRPr="002C72DA">
        <w:rPr>
          <w:rFonts w:ascii="Verdana" w:eastAsia="Times New Roman" w:hAnsi="Verdana" w:cs="Times New Roman"/>
          <w:sz w:val="24"/>
          <w:szCs w:val="24"/>
          <w:lang w:eastAsia="fr-FR"/>
        </w:rPr>
        <w:t>:</w:t>
      </w:r>
      <w:r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fr-FR"/>
        </w:rPr>
        <w:tab/>
      </w:r>
    </w:p>
    <w:p w14:paraId="38F1B4AD" w14:textId="77777777" w:rsidR="002C72DA" w:rsidRDefault="002C72DA" w:rsidP="002C72DA">
      <w:pPr>
        <w:tabs>
          <w:tab w:val="right" w:leader="dot" w:pos="8505"/>
        </w:tabs>
        <w:spacing w:before="120" w:after="120" w:line="240" w:lineRule="auto"/>
        <w:ind w:left="3"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P</w:t>
      </w:r>
      <w:r w:rsidRPr="002C72DA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articipants</w:t>
      </w:r>
      <w:r>
        <w:rPr>
          <w:rFonts w:ascii="Verdana" w:eastAsia="Times New Roman" w:hAnsi="Verdana" w:cs="Times New Roman"/>
          <w:sz w:val="24"/>
          <w:szCs w:val="24"/>
          <w:lang w:eastAsia="fr-FR"/>
        </w:rPr>
        <w:t> :</w:t>
      </w:r>
    </w:p>
    <w:p w14:paraId="10D31532" w14:textId="122E7490" w:rsidR="002C72DA" w:rsidRPr="002C72DA" w:rsidRDefault="002C72DA" w:rsidP="002C72DA">
      <w:pPr>
        <w:tabs>
          <w:tab w:val="right" w:leader="dot" w:pos="6521"/>
          <w:tab w:val="right" w:leader="dot" w:pos="8505"/>
        </w:tabs>
        <w:spacing w:before="120" w:after="120" w:line="240" w:lineRule="auto"/>
        <w:ind w:left="3"/>
        <w:jc w:val="both"/>
        <w:rPr>
          <w:rFonts w:ascii="Verdana" w:eastAsia="Times New Roman" w:hAnsi="Verdana" w:cs="Times New Roman"/>
          <w:sz w:val="24"/>
          <w:szCs w:val="24"/>
          <w:lang w:eastAsia="fr-FR"/>
        </w:rPr>
      </w:pPr>
      <w:r w:rsidRPr="002C72DA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Adultes</w:t>
      </w:r>
      <w:r w:rsidRPr="002C72DA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:</w:t>
      </w:r>
      <w:r>
        <w:rPr>
          <w:rFonts w:ascii="Verdana" w:eastAsia="Times New Roman" w:hAnsi="Verdana" w:cs="Times New Roman"/>
          <w:sz w:val="24"/>
          <w:szCs w:val="24"/>
          <w:lang w:eastAsia="fr-FR"/>
        </w:rPr>
        <w:tab/>
        <w:t xml:space="preserve"> </w:t>
      </w:r>
      <w:r w:rsidRPr="002C72DA"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>Enfants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fr-FR"/>
        </w:rPr>
        <w:t xml:space="preserve"> </w:t>
      </w:r>
      <w:r w:rsidRPr="002C72DA">
        <w:rPr>
          <w:rFonts w:ascii="Verdana" w:eastAsia="Times New Roman" w:hAnsi="Verdana" w:cs="Times New Roman"/>
          <w:sz w:val="24"/>
          <w:szCs w:val="24"/>
          <w:lang w:eastAsia="fr-FR"/>
        </w:rPr>
        <w:t>(à partir de 6 ans)</w:t>
      </w:r>
      <w:r w:rsidRPr="002C72DA">
        <w:rPr>
          <w:rFonts w:ascii="Verdana" w:eastAsia="Times New Roman" w:hAnsi="Verdana" w:cs="Times New Roman"/>
          <w:sz w:val="24"/>
          <w:szCs w:val="24"/>
          <w:lang w:eastAsia="fr-FR"/>
        </w:rPr>
        <w:t xml:space="preserve"> :</w:t>
      </w:r>
      <w:r>
        <w:rPr>
          <w:rFonts w:ascii="Verdana" w:eastAsia="Times New Roman" w:hAnsi="Verdana" w:cs="Times New Roman"/>
          <w:sz w:val="24"/>
          <w:szCs w:val="24"/>
          <w:lang w:eastAsia="fr-FR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fr-FR"/>
        </w:rPr>
        <w:tab/>
      </w:r>
    </w:p>
    <w:sectPr w:rsidR="002C72DA" w:rsidRPr="002C7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C0BE5"/>
    <w:multiLevelType w:val="hybridMultilevel"/>
    <w:tmpl w:val="F198D5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660BD"/>
    <w:multiLevelType w:val="hybridMultilevel"/>
    <w:tmpl w:val="D81C457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B317D"/>
    <w:multiLevelType w:val="hybridMultilevel"/>
    <w:tmpl w:val="727A21B8"/>
    <w:lvl w:ilvl="0" w:tplc="FE2A3C7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DA"/>
    <w:rsid w:val="000F5466"/>
    <w:rsid w:val="00135519"/>
    <w:rsid w:val="00155B8F"/>
    <w:rsid w:val="002C72DA"/>
    <w:rsid w:val="007F6A28"/>
    <w:rsid w:val="009D226B"/>
    <w:rsid w:val="00BE3685"/>
    <w:rsid w:val="00BE488A"/>
    <w:rsid w:val="00C1418D"/>
    <w:rsid w:val="00CE6DE9"/>
    <w:rsid w:val="00D0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B8361"/>
  <w15:chartTrackingRefBased/>
  <w15:docId w15:val="{F965F82F-4DD9-423F-A64F-0D9ECEAE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2C72DA"/>
    <w:rPr>
      <w:b/>
      <w:bCs/>
    </w:rPr>
  </w:style>
  <w:style w:type="character" w:customStyle="1" w:styleId="object">
    <w:name w:val="object"/>
    <w:basedOn w:val="Policepardfaut"/>
    <w:rsid w:val="002C72DA"/>
  </w:style>
  <w:style w:type="paragraph" w:styleId="Paragraphedeliste">
    <w:name w:val="List Paragraph"/>
    <w:basedOn w:val="Normal"/>
    <w:uiPriority w:val="34"/>
    <w:qFormat/>
    <w:rsid w:val="002C7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6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23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58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Roy</dc:creator>
  <cp:keywords/>
  <dc:description/>
  <cp:lastModifiedBy>David Roy</cp:lastModifiedBy>
  <cp:revision>1</cp:revision>
  <dcterms:created xsi:type="dcterms:W3CDTF">2024-11-08T07:41:00Z</dcterms:created>
  <dcterms:modified xsi:type="dcterms:W3CDTF">2024-11-08T08:27:00Z</dcterms:modified>
</cp:coreProperties>
</file>